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38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20160113 
              <text:s/>
              terugkoppeling 2014 Gemeente Neerrijnen_versie 1 0.pdf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913,00 KB</text:p>
          </table:table-cell>
          <table:table-cell table:style-name="Table3.A2" office:value-type="string">
            <text:p text:style-name="P22">
              <text:a xlink:type="simple" xlink:href="https://raad.neerijnen.nl/Documenten/presentaties/20160113-terugkoppeling-2014-Gemeente-Neerrijnen-versie-1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flexibiliteit in bestemmingsplannen 14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flexibiliteit-in-bestemmingsplannen-14-januar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Jeugd-WMO 3 december 2015_Neerijnen.pdf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551,00 KB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Jeugd-WMO-3-december-2015-Neerij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Meekoppelkansen_gemeenteraad 15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19,46 MB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Meekoppelkansen-gemeenteraad-15-oktober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informerende gemeenteraad 15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informerende-gemeenteraad-15-oktober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Presentatie informerende gemeenteraad 15 oktober 2015 algemeen versie 2.pdf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informerende-gemeenteraad-15-oktober-2015-algemeen-versi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150924 Presentatie herijking subsidiebeleid.pdf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raad.neerijnen.nl/Documenten/presentaties/150924-Presentatie-herijking-subsidie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presentatie toekomstvisie raad 3 sept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962,53 KB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toekomstvisie-raad-3-sept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presentatie toekomst begraven Neerijnen 3 september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931,78 KB</text:p>
          </table:table-cell>
          <table:table-cell table:style-name="Table3.A2" office:value-type="string">
            <text:p text:style-name="P22">
              <text:a xlink:type="simple" xlink:href="https://raad.neerijnen.nl/Documenten/presentaties/presnetatie-toekomst-begraven-Neerijnen-3-september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20150623 presentatie Sociaal Domein gemeente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211,00 KB</text:p>
          </table:table-cell>
          <table:table-cell table:style-name="Table3.A2" office:value-type="string">
            <text:p text:style-name="P22">
              <text:a xlink:type="simple" xlink:href="https://raad.neerijnen.nl/Documenten/presentaties/20150623-presentatie-Sociaal-Domein-gemeente-Neerij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20150623 WELZIJN presentatie WMO-loket Tiel.pdf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11,61 MB</text:p>
          </table:table-cell>
          <table:table-cell table:style-name="Table3.A2" office:value-type="string">
            <text:p text:style-name="P22">
              <text:a xlink:type="simple" xlink:href="https://raad.neerijnen.nl/Documenten/presentaties/20150623-WELZIJN-presentatie-WMO-loket-Ti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VRGZ-thema rampenbestrijding &amp;amp; crisisbeheersing Neerijnen 20150423.pdf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MB</text:p>
          </table:table-cell>
          <table:table-cell table:style-name="Table3.A2" office:value-type="string">
            <text:p text:style-name="P22">
              <text:a xlink:type="simple" xlink:href="https://raad.neerijnen.nl/Documenten/presentaties/VRGZ-thema-rampenbestrijding-crisisbeheersing-Neerijnen-201504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BMC -toekomstbestendig grondbeleid Neerijnen 20150415.pdf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5/15-april/20:00/Voorstel-tot-instemming-met-het-Rekenkamerrapport-toekomstbestendig-grondbeleid-Neerijnen-en-het-onderschrijven-van-de-conclusies-en-aanbevelingen/BMC-toekomstbestendig-grondbeleid-Neerijnen-201504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VRGZ-brandweer PPT Risicoprofiel 20150415.pdf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78,54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5/15-april/20:00/Veiligheidsregio-Gelderland-de-heer-Paaps-stand-van-zaken-met-betrekking-tot-doorontwikkelingtraject-brandweerzorg-opstellen-dekkingsplan-en-de-consequenties-voor-Neerijnen/VRGZ-brandweer-PPT-Risicoprofiel-201504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Tiel: samenwerking SoZa -schuldhulpverlening gemeente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188,50 KB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-Tiel-SoZa-over-schuldhulpverlening-gemeente-Neerijnen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Omgevingsdienst Rivierenland: beleidsvisie Externe Veiligheid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neerijnen.nl/Documenten/presentaties/Omgevingsdienst-Rivierenland-beleidsvisie-Externe-Veiligheid-Neerijnen-201501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Stichting Biovergisting Hellouw: biovergistingsproject Kolkenbosch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raad.neerijnen.nl/Documenten/presentaties/Stichting-biovergisting-Hellouw-biovergistingproject-Kolkenbosch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Nationale Politie Gelderland-Zuid -integrale veiligheid 20150304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160,66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5/4-maart/19:30/Voorstel-tot-vaststelling-van-het-Integraal-Veiligheidsbeleid-2015-2018-en-Uitvoeringsplan-Integraal-Veiligheidsbeleid-2015-2/Nationale-Politie-Gelderland-Zuid-Integrale-Veiligheid-201503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31" meta:character-count="1737" meta:non-whitespace-character-count="1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