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2010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09/12-november/19:30/Voorstel-Programmabegroting-2010/Programmabegroting-2010.pdf" TargetMode="External" /><Relationship Id="rId26" Type="http://schemas.openxmlformats.org/officeDocument/2006/relationships/hyperlink" Target="https://raad.neerijnen.nl/Vergaderingen/Gemeenteraad/2011/30-juni/19:30/Voorstel-tot-vaststelling-van-de-Verantwoording-2010-jaarverslag-en-jaarrekening-en-het-resultaat-over-het-jaar-2010-te-bestemmen-conform-voorstel/verantwoording-2010-c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